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3C8" w:rsidRDefault="00AA43C8">
      <w:bookmarkStart w:id="0" w:name="_GoBack"/>
      <w:bookmarkEnd w:id="0"/>
    </w:p>
    <w:p w:rsidR="00B30BD8" w:rsidRDefault="00B30BD8"/>
    <w:p w:rsidR="00B30BD8" w:rsidRDefault="00B30BD8" w:rsidP="00B30BD8">
      <w:pPr>
        <w:autoSpaceDE w:val="0"/>
        <w:autoSpaceDN w:val="0"/>
        <w:adjustRightInd w:val="0"/>
        <w:jc w:val="right"/>
        <w:rPr>
          <w:rFonts w:ascii="Book Antiqua" w:hAnsi="Book Antiqua" w:cs="Arial"/>
        </w:rPr>
      </w:pPr>
    </w:p>
    <w:p w:rsidR="00B30BD8" w:rsidRDefault="00B30BD8" w:rsidP="00B30BD8">
      <w:pPr>
        <w:tabs>
          <w:tab w:val="left" w:pos="3330"/>
        </w:tabs>
        <w:jc w:val="center"/>
        <w:rPr>
          <w:b/>
          <w:sz w:val="40"/>
          <w:u w:val="single"/>
        </w:rPr>
      </w:pPr>
      <w:r w:rsidRPr="004E4860">
        <w:rPr>
          <w:b/>
          <w:sz w:val="40"/>
          <w:u w:val="single"/>
        </w:rPr>
        <w:t>COMMUNIQUE</w:t>
      </w:r>
    </w:p>
    <w:p w:rsidR="00B30BD8" w:rsidRDefault="00B30BD8" w:rsidP="00B30BD8">
      <w:pPr>
        <w:autoSpaceDE w:val="0"/>
        <w:autoSpaceDN w:val="0"/>
        <w:adjustRightInd w:val="0"/>
        <w:jc w:val="right"/>
        <w:rPr>
          <w:rFonts w:ascii="Book Antiqua" w:hAnsi="Book Antiqua" w:cs="Arial"/>
        </w:rPr>
      </w:pPr>
    </w:p>
    <w:p w:rsidR="00B30BD8" w:rsidRDefault="00B30BD8" w:rsidP="00B30BD8">
      <w:pPr>
        <w:autoSpaceDE w:val="0"/>
        <w:autoSpaceDN w:val="0"/>
        <w:adjustRightInd w:val="0"/>
        <w:jc w:val="right"/>
        <w:rPr>
          <w:rFonts w:ascii="Book Antiqua" w:hAnsi="Book Antiqua" w:cs="Arial"/>
        </w:rPr>
      </w:pPr>
    </w:p>
    <w:p w:rsidR="00B30BD8" w:rsidRPr="007E232D" w:rsidRDefault="00B30BD8" w:rsidP="00B30BD8">
      <w:pPr>
        <w:autoSpaceDE w:val="0"/>
        <w:autoSpaceDN w:val="0"/>
        <w:adjustRightInd w:val="0"/>
        <w:jc w:val="both"/>
        <w:rPr>
          <w:rFonts w:ascii="Book Antiqua" w:hAnsi="Book Antiqua" w:cs="Arial"/>
          <w:sz w:val="28"/>
          <w:szCs w:val="28"/>
        </w:rPr>
      </w:pPr>
      <w:r w:rsidRPr="007E232D">
        <w:rPr>
          <w:rFonts w:ascii="Book Antiqua" w:hAnsi="Book Antiqua" w:cs="Arial"/>
          <w:sz w:val="28"/>
          <w:szCs w:val="28"/>
        </w:rPr>
        <w:t>La Banque Centrale des Comores informe l’ensemble des institutions financières, les établissements publics et privées exerçant leurs activités en territoire d’Union des Comores et le public :</w:t>
      </w:r>
    </w:p>
    <w:p w:rsidR="00B30BD8" w:rsidRPr="007E232D" w:rsidRDefault="00B30BD8" w:rsidP="00B30BD8">
      <w:pPr>
        <w:autoSpaceDE w:val="0"/>
        <w:autoSpaceDN w:val="0"/>
        <w:adjustRightInd w:val="0"/>
        <w:jc w:val="both"/>
        <w:rPr>
          <w:rFonts w:ascii="Book Antiqua" w:hAnsi="Book Antiqua" w:cs="Arial"/>
          <w:sz w:val="28"/>
          <w:szCs w:val="28"/>
        </w:rPr>
      </w:pPr>
    </w:p>
    <w:p w:rsidR="00B30BD8" w:rsidRPr="00B30BD8" w:rsidRDefault="00B30BD8" w:rsidP="00B30BD8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Book Antiqua" w:hAnsi="Book Antiqua" w:cs="Arial"/>
          <w:b/>
          <w:i/>
          <w:sz w:val="28"/>
          <w:szCs w:val="28"/>
        </w:rPr>
      </w:pPr>
      <w:r w:rsidRPr="00B30BD8">
        <w:rPr>
          <w:rFonts w:ascii="Book Antiqua" w:hAnsi="Book Antiqua" w:cs="Arial"/>
          <w:b/>
          <w:i/>
          <w:sz w:val="28"/>
          <w:szCs w:val="28"/>
        </w:rPr>
        <w:t xml:space="preserve"> </w:t>
      </w:r>
      <w:r w:rsidR="00657A94">
        <w:rPr>
          <w:rFonts w:ascii="Book Antiqua" w:hAnsi="Book Antiqua" w:cs="Arial"/>
          <w:b/>
          <w:i/>
          <w:sz w:val="28"/>
          <w:szCs w:val="28"/>
        </w:rPr>
        <w:t>L</w:t>
      </w:r>
      <w:r w:rsidRPr="00B30BD8">
        <w:rPr>
          <w:rFonts w:ascii="Book Antiqua" w:hAnsi="Book Antiqua" w:cs="Arial"/>
          <w:b/>
          <w:i/>
          <w:sz w:val="28"/>
          <w:szCs w:val="28"/>
        </w:rPr>
        <w:t xml:space="preserve">’arrêt des opérations de change de devise habituellement effectuées dans ses guichets (siège et agences) avec la clientèle </w:t>
      </w:r>
      <w:r w:rsidR="00AF440F">
        <w:rPr>
          <w:rFonts w:ascii="Book Antiqua" w:hAnsi="Book Antiqua" w:cs="Arial"/>
          <w:b/>
          <w:i/>
          <w:sz w:val="28"/>
          <w:szCs w:val="28"/>
        </w:rPr>
        <w:t>à compter du 30</w:t>
      </w:r>
      <w:r w:rsidR="00AF440F" w:rsidRPr="00B30BD8">
        <w:rPr>
          <w:rFonts w:ascii="Book Antiqua" w:hAnsi="Book Antiqua" w:cs="Arial"/>
          <w:b/>
          <w:i/>
          <w:sz w:val="28"/>
          <w:szCs w:val="28"/>
        </w:rPr>
        <w:t xml:space="preserve"> </w:t>
      </w:r>
      <w:r w:rsidR="00AF440F">
        <w:rPr>
          <w:rFonts w:ascii="Book Antiqua" w:hAnsi="Book Antiqua" w:cs="Arial"/>
          <w:b/>
          <w:i/>
          <w:sz w:val="28"/>
          <w:szCs w:val="28"/>
        </w:rPr>
        <w:t>nov</w:t>
      </w:r>
      <w:r w:rsidR="00AF440F" w:rsidRPr="00B30BD8">
        <w:rPr>
          <w:rFonts w:ascii="Book Antiqua" w:hAnsi="Book Antiqua" w:cs="Arial"/>
          <w:b/>
          <w:i/>
          <w:sz w:val="28"/>
          <w:szCs w:val="28"/>
        </w:rPr>
        <w:t>embre 2016</w:t>
      </w:r>
      <w:r w:rsidRPr="00B30BD8">
        <w:rPr>
          <w:rFonts w:ascii="Book Antiqua" w:hAnsi="Book Antiqua" w:cs="Arial"/>
          <w:b/>
          <w:i/>
          <w:sz w:val="28"/>
          <w:szCs w:val="28"/>
        </w:rPr>
        <w:t>.</w:t>
      </w:r>
    </w:p>
    <w:p w:rsidR="00B30BD8" w:rsidRPr="00B30BD8" w:rsidRDefault="00B30BD8" w:rsidP="00B30BD8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Book Antiqua" w:hAnsi="Book Antiqua" w:cs="Arial"/>
          <w:b/>
          <w:i/>
          <w:sz w:val="28"/>
          <w:szCs w:val="28"/>
        </w:rPr>
      </w:pPr>
      <w:r w:rsidRPr="00B30BD8">
        <w:rPr>
          <w:rFonts w:ascii="Book Antiqua" w:hAnsi="Book Antiqua" w:cs="Arial"/>
          <w:b/>
          <w:i/>
          <w:sz w:val="28"/>
          <w:szCs w:val="28"/>
        </w:rPr>
        <w:t xml:space="preserve"> </w:t>
      </w:r>
      <w:r w:rsidR="00657A94">
        <w:rPr>
          <w:rFonts w:ascii="Book Antiqua" w:hAnsi="Book Antiqua" w:cs="Arial"/>
          <w:b/>
          <w:i/>
          <w:sz w:val="28"/>
          <w:szCs w:val="28"/>
        </w:rPr>
        <w:t>C</w:t>
      </w:r>
      <w:r w:rsidRPr="00B30BD8">
        <w:rPr>
          <w:rFonts w:ascii="Book Antiqua" w:hAnsi="Book Antiqua" w:cs="Arial"/>
          <w:b/>
          <w:i/>
          <w:sz w:val="28"/>
          <w:szCs w:val="28"/>
        </w:rPr>
        <w:t>es opérations seront réalisées</w:t>
      </w:r>
      <w:r w:rsidR="00657A94">
        <w:rPr>
          <w:rFonts w:ascii="Book Antiqua" w:hAnsi="Book Antiqua" w:cs="Arial"/>
          <w:b/>
          <w:i/>
          <w:sz w:val="28"/>
          <w:szCs w:val="28"/>
        </w:rPr>
        <w:t xml:space="preserve"> exclusivement</w:t>
      </w:r>
      <w:r w:rsidRPr="00B30BD8">
        <w:rPr>
          <w:rFonts w:ascii="Book Antiqua" w:hAnsi="Book Antiqua" w:cs="Arial"/>
          <w:b/>
          <w:i/>
          <w:sz w:val="28"/>
          <w:szCs w:val="28"/>
        </w:rPr>
        <w:t xml:space="preserve"> par les institutions financières agréées</w:t>
      </w:r>
      <w:r w:rsidR="00657A94">
        <w:rPr>
          <w:rFonts w:ascii="Book Antiqua" w:hAnsi="Book Antiqua" w:cs="Arial"/>
          <w:b/>
          <w:i/>
          <w:sz w:val="28"/>
          <w:szCs w:val="28"/>
        </w:rPr>
        <w:t xml:space="preserve"> à partir du 1</w:t>
      </w:r>
      <w:r w:rsidR="00657A94" w:rsidRPr="00657A94">
        <w:rPr>
          <w:rFonts w:ascii="Book Antiqua" w:hAnsi="Book Antiqua" w:cs="Arial"/>
          <w:b/>
          <w:i/>
          <w:sz w:val="28"/>
          <w:szCs w:val="28"/>
          <w:vertAlign w:val="superscript"/>
        </w:rPr>
        <w:t>er</w:t>
      </w:r>
      <w:r w:rsidR="00657A94">
        <w:rPr>
          <w:rFonts w:ascii="Book Antiqua" w:hAnsi="Book Antiqua" w:cs="Arial"/>
          <w:b/>
          <w:i/>
          <w:sz w:val="28"/>
          <w:szCs w:val="28"/>
        </w:rPr>
        <w:t xml:space="preserve"> décembre 2016</w:t>
      </w:r>
      <w:r w:rsidRPr="00B30BD8">
        <w:rPr>
          <w:rFonts w:ascii="Book Antiqua" w:hAnsi="Book Antiqua" w:cs="Arial"/>
          <w:b/>
          <w:i/>
          <w:sz w:val="28"/>
          <w:szCs w:val="28"/>
        </w:rPr>
        <w:t>.</w:t>
      </w:r>
    </w:p>
    <w:p w:rsidR="00B30BD8" w:rsidRPr="00B30BD8" w:rsidRDefault="00657A94" w:rsidP="00657A94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rPr>
          <w:rFonts w:ascii="Book Antiqua" w:hAnsi="Book Antiqua" w:cs="Arial"/>
          <w:b/>
          <w:i/>
          <w:sz w:val="28"/>
          <w:szCs w:val="28"/>
        </w:rPr>
      </w:pPr>
      <w:r>
        <w:rPr>
          <w:rFonts w:ascii="Book Antiqua" w:hAnsi="Book Antiqua" w:cs="Arial"/>
          <w:b/>
          <w:i/>
          <w:sz w:val="28"/>
          <w:szCs w:val="28"/>
        </w:rPr>
        <w:t>C</w:t>
      </w:r>
      <w:r w:rsidR="00B30BD8" w:rsidRPr="00B30BD8">
        <w:rPr>
          <w:rFonts w:ascii="Book Antiqua" w:hAnsi="Book Antiqua" w:cs="Arial"/>
          <w:b/>
          <w:i/>
          <w:sz w:val="28"/>
          <w:szCs w:val="28"/>
        </w:rPr>
        <w:t>es opérations se feront au taux de change officiel</w:t>
      </w:r>
      <w:r>
        <w:rPr>
          <w:rFonts w:ascii="Book Antiqua" w:hAnsi="Book Antiqua" w:cs="Arial"/>
          <w:b/>
          <w:i/>
          <w:sz w:val="28"/>
          <w:szCs w:val="28"/>
        </w:rPr>
        <w:t xml:space="preserve"> </w:t>
      </w:r>
      <w:r w:rsidR="00B30BD8" w:rsidRPr="00B30BD8">
        <w:rPr>
          <w:rFonts w:ascii="Book Antiqua" w:hAnsi="Book Antiqua" w:cs="Arial"/>
          <w:b/>
          <w:i/>
          <w:sz w:val="28"/>
          <w:szCs w:val="28"/>
        </w:rPr>
        <w:t>1Euro=491.96775   KMF</w:t>
      </w:r>
    </w:p>
    <w:p w:rsidR="00B30BD8" w:rsidRPr="007E232D" w:rsidRDefault="00B30BD8" w:rsidP="00B30BD8">
      <w:pPr>
        <w:pStyle w:val="Paragraphedeliste"/>
        <w:autoSpaceDE w:val="0"/>
        <w:autoSpaceDN w:val="0"/>
        <w:adjustRightInd w:val="0"/>
        <w:jc w:val="both"/>
        <w:rPr>
          <w:rFonts w:ascii="Book Antiqua" w:hAnsi="Book Antiqua" w:cs="Arial"/>
          <w:sz w:val="28"/>
          <w:szCs w:val="28"/>
        </w:rPr>
      </w:pPr>
    </w:p>
    <w:p w:rsidR="00B30BD8" w:rsidRDefault="00B30BD8" w:rsidP="00B30BD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E232D">
        <w:rPr>
          <w:sz w:val="28"/>
          <w:szCs w:val="28"/>
        </w:rPr>
        <w:t xml:space="preserve">La Banque Centrale des Comores invite les </w:t>
      </w:r>
      <w:r>
        <w:rPr>
          <w:sz w:val="28"/>
          <w:szCs w:val="28"/>
        </w:rPr>
        <w:t>i</w:t>
      </w:r>
      <w:r w:rsidRPr="007E232D">
        <w:rPr>
          <w:sz w:val="28"/>
          <w:szCs w:val="28"/>
        </w:rPr>
        <w:t>nstitutions financière</w:t>
      </w:r>
      <w:r>
        <w:rPr>
          <w:sz w:val="28"/>
          <w:szCs w:val="28"/>
        </w:rPr>
        <w:t>s</w:t>
      </w:r>
      <w:r w:rsidRPr="007E232D">
        <w:rPr>
          <w:sz w:val="28"/>
          <w:szCs w:val="28"/>
        </w:rPr>
        <w:t xml:space="preserve"> à </w:t>
      </w:r>
      <w:r w:rsidR="008B3AF5">
        <w:rPr>
          <w:sz w:val="28"/>
          <w:szCs w:val="28"/>
        </w:rPr>
        <w:t>rég</w:t>
      </w:r>
      <w:r w:rsidRPr="007E232D">
        <w:rPr>
          <w:sz w:val="28"/>
          <w:szCs w:val="28"/>
        </w:rPr>
        <w:t>uler leur</w:t>
      </w:r>
      <w:r>
        <w:rPr>
          <w:sz w:val="28"/>
          <w:szCs w:val="28"/>
        </w:rPr>
        <w:t>s</w:t>
      </w:r>
      <w:r w:rsidRPr="007E232D">
        <w:rPr>
          <w:sz w:val="28"/>
          <w:szCs w:val="28"/>
        </w:rPr>
        <w:t xml:space="preserve"> commission</w:t>
      </w:r>
      <w:r>
        <w:rPr>
          <w:sz w:val="28"/>
          <w:szCs w:val="28"/>
        </w:rPr>
        <w:t>s</w:t>
      </w:r>
      <w:r w:rsidRPr="007E232D">
        <w:rPr>
          <w:sz w:val="28"/>
          <w:szCs w:val="28"/>
        </w:rPr>
        <w:t xml:space="preserve"> de change</w:t>
      </w:r>
      <w:r>
        <w:rPr>
          <w:sz w:val="28"/>
          <w:szCs w:val="28"/>
        </w:rPr>
        <w:t xml:space="preserve"> afin d’éviter le développement d’un marché de change parallèle.</w:t>
      </w:r>
    </w:p>
    <w:p w:rsidR="00B30BD8" w:rsidRDefault="00B30BD8" w:rsidP="00B30BD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0BD8" w:rsidRPr="00657A94" w:rsidRDefault="00B17201" w:rsidP="00B30BD8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657A94">
        <w:rPr>
          <w:b/>
          <w:sz w:val="28"/>
          <w:szCs w:val="28"/>
        </w:rPr>
        <w:t xml:space="preserve">Elle rappelle en outre </w:t>
      </w:r>
      <w:r w:rsidR="00B30BD8" w:rsidRPr="00657A94">
        <w:rPr>
          <w:b/>
          <w:sz w:val="28"/>
          <w:szCs w:val="28"/>
        </w:rPr>
        <w:t xml:space="preserve"> que conformément à la législation en vigueur</w:t>
      </w:r>
      <w:r w:rsidR="00657A94" w:rsidRPr="00657A94">
        <w:rPr>
          <w:b/>
          <w:sz w:val="28"/>
          <w:szCs w:val="28"/>
        </w:rPr>
        <w:t>,</w:t>
      </w:r>
      <w:r w:rsidR="00B30BD8" w:rsidRPr="00657A94">
        <w:rPr>
          <w:b/>
          <w:sz w:val="28"/>
          <w:szCs w:val="28"/>
        </w:rPr>
        <w:t xml:space="preserve"> nul ne peut exercer les activités de change sans avoir préalablement reçu </w:t>
      </w:r>
      <w:r w:rsidR="00D65081">
        <w:rPr>
          <w:b/>
          <w:sz w:val="28"/>
          <w:szCs w:val="28"/>
        </w:rPr>
        <w:t xml:space="preserve">son </w:t>
      </w:r>
      <w:r w:rsidR="00B30BD8" w:rsidRPr="00657A94">
        <w:rPr>
          <w:b/>
          <w:sz w:val="28"/>
          <w:szCs w:val="28"/>
        </w:rPr>
        <w:t xml:space="preserve">agrément. </w:t>
      </w:r>
    </w:p>
    <w:p w:rsidR="00B30BD8" w:rsidRPr="00657A94" w:rsidRDefault="00B30BD8" w:rsidP="00B30BD8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657A94">
        <w:rPr>
          <w:b/>
          <w:sz w:val="28"/>
          <w:szCs w:val="28"/>
        </w:rPr>
        <w:t>Toute personne qui contrevient à ces dispositions est passible d’une peine d’emprisonnement de 6 mois à 5 ans et d’une amende de 1 à 10 millions FC</w:t>
      </w:r>
      <w:r w:rsidR="00934C27" w:rsidRPr="00657A94">
        <w:rPr>
          <w:b/>
          <w:sz w:val="28"/>
          <w:szCs w:val="28"/>
        </w:rPr>
        <w:t>,</w:t>
      </w:r>
      <w:r w:rsidRPr="00657A94">
        <w:rPr>
          <w:b/>
          <w:sz w:val="28"/>
          <w:szCs w:val="28"/>
        </w:rPr>
        <w:t xml:space="preserve"> voir 500 millions</w:t>
      </w:r>
      <w:r w:rsidR="00657A94">
        <w:rPr>
          <w:b/>
          <w:sz w:val="28"/>
          <w:szCs w:val="28"/>
        </w:rPr>
        <w:t xml:space="preserve"> FC</w:t>
      </w:r>
      <w:r w:rsidRPr="00657A94">
        <w:rPr>
          <w:b/>
          <w:sz w:val="28"/>
          <w:szCs w:val="28"/>
        </w:rPr>
        <w:t xml:space="preserve"> pour les récidivistes</w:t>
      </w:r>
      <w:r w:rsidR="00657A94">
        <w:rPr>
          <w:b/>
          <w:sz w:val="28"/>
          <w:szCs w:val="28"/>
        </w:rPr>
        <w:t>.</w:t>
      </w:r>
    </w:p>
    <w:p w:rsidR="00B30BD8" w:rsidRDefault="00B30BD8"/>
    <w:p w:rsidR="00657A94" w:rsidRDefault="00657A94" w:rsidP="00B30BD8">
      <w:pPr>
        <w:ind w:left="5387"/>
        <w:rPr>
          <w:rFonts w:ascii="Book Antiqua" w:hAnsi="Book Antiqua" w:cs="Arial"/>
          <w:sz w:val="28"/>
          <w:szCs w:val="28"/>
        </w:rPr>
      </w:pPr>
    </w:p>
    <w:p w:rsidR="00657A94" w:rsidRDefault="00657A94" w:rsidP="00B30BD8">
      <w:pPr>
        <w:ind w:left="5387"/>
        <w:rPr>
          <w:rFonts w:ascii="Book Antiqua" w:hAnsi="Book Antiqua" w:cs="Arial"/>
          <w:sz w:val="28"/>
          <w:szCs w:val="28"/>
        </w:rPr>
      </w:pPr>
    </w:p>
    <w:p w:rsidR="00B30BD8" w:rsidRPr="00657A94" w:rsidRDefault="00B30BD8" w:rsidP="00B30BD8">
      <w:pPr>
        <w:ind w:left="5387"/>
        <w:rPr>
          <w:b/>
          <w:sz w:val="28"/>
          <w:szCs w:val="28"/>
        </w:rPr>
      </w:pPr>
      <w:r w:rsidRPr="00657A94">
        <w:rPr>
          <w:rFonts w:ascii="Book Antiqua" w:hAnsi="Book Antiqua" w:cs="Arial"/>
          <w:b/>
          <w:sz w:val="28"/>
          <w:szCs w:val="28"/>
        </w:rPr>
        <w:lastRenderedPageBreak/>
        <w:t>Moroni, le 21 novembre 2016</w:t>
      </w:r>
    </w:p>
    <w:p w:rsidR="00657A94" w:rsidRDefault="00657A94" w:rsidP="00657A94">
      <w:pPr>
        <w:jc w:val="right"/>
        <w:rPr>
          <w:sz w:val="28"/>
          <w:szCs w:val="28"/>
        </w:rPr>
      </w:pPr>
    </w:p>
    <w:p w:rsidR="00657A94" w:rsidRDefault="00657A94" w:rsidP="00657A94">
      <w:pPr>
        <w:jc w:val="right"/>
        <w:rPr>
          <w:sz w:val="28"/>
          <w:szCs w:val="28"/>
        </w:rPr>
      </w:pPr>
    </w:p>
    <w:p w:rsidR="00657A94" w:rsidRDefault="00657A94" w:rsidP="00657A94">
      <w:pPr>
        <w:jc w:val="right"/>
        <w:rPr>
          <w:sz w:val="28"/>
          <w:szCs w:val="28"/>
        </w:rPr>
      </w:pPr>
    </w:p>
    <w:p w:rsidR="00B30BD8" w:rsidRPr="00657A94" w:rsidRDefault="00B30BD8" w:rsidP="00657A94">
      <w:pPr>
        <w:jc w:val="right"/>
        <w:rPr>
          <w:b/>
          <w:sz w:val="28"/>
          <w:szCs w:val="28"/>
        </w:rPr>
      </w:pPr>
    </w:p>
    <w:sectPr w:rsidR="00B30BD8" w:rsidRPr="00657A94" w:rsidSect="00657A94">
      <w:headerReference w:type="default" r:id="rId7"/>
      <w:footerReference w:type="default" r:id="rId8"/>
      <w:pgSz w:w="11906" w:h="16838"/>
      <w:pgMar w:top="82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84E" w:rsidRDefault="0033384E" w:rsidP="00B30BD8">
      <w:r>
        <w:separator/>
      </w:r>
    </w:p>
  </w:endnote>
  <w:endnote w:type="continuationSeparator" w:id="0">
    <w:p w:rsidR="0033384E" w:rsidRDefault="0033384E" w:rsidP="00B30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40F" w:rsidRDefault="00657A94" w:rsidP="00B30BD8">
    <w:pPr>
      <w:pStyle w:val="Pieddepage"/>
      <w:jc w:val="center"/>
      <w:rPr>
        <w:b/>
        <w:sz w:val="20"/>
      </w:rPr>
    </w:pPr>
    <w:r>
      <w:rPr>
        <w:b/>
        <w:sz w:val="20"/>
      </w:rPr>
      <w:t>___________________________________________</w:t>
    </w:r>
    <w:r w:rsidR="00AF440F">
      <w:rPr>
        <w:b/>
        <w:sz w:val="20"/>
      </w:rPr>
      <w:t>________________________</w:t>
    </w:r>
  </w:p>
  <w:p w:rsidR="00B30BD8" w:rsidRDefault="00B30BD8" w:rsidP="00B30BD8">
    <w:pPr>
      <w:pStyle w:val="Pieddepage"/>
      <w:jc w:val="center"/>
      <w:rPr>
        <w:b/>
        <w:sz w:val="20"/>
      </w:rPr>
    </w:pPr>
    <w:r>
      <w:rPr>
        <w:b/>
        <w:sz w:val="20"/>
      </w:rPr>
      <w:t>Place de France. BP 405 MORONI</w:t>
    </w:r>
  </w:p>
  <w:p w:rsidR="00B30BD8" w:rsidRPr="005938B9" w:rsidRDefault="00B30BD8" w:rsidP="00B30BD8">
    <w:pPr>
      <w:pStyle w:val="Pieddepage"/>
      <w:jc w:val="center"/>
      <w:rPr>
        <w:b/>
        <w:sz w:val="20"/>
      </w:rPr>
    </w:pPr>
    <w:r w:rsidRPr="005938B9">
      <w:rPr>
        <w:b/>
        <w:sz w:val="20"/>
      </w:rPr>
      <w:t>TEL : (269) 773 18 14 - (269) 773 10 02 – FAX : (269) 773 03 49</w:t>
    </w:r>
  </w:p>
  <w:p w:rsidR="00B30BD8" w:rsidRPr="00636EF9" w:rsidRDefault="00B30BD8" w:rsidP="00B30BD8">
    <w:pPr>
      <w:pStyle w:val="Pieddepage"/>
      <w:jc w:val="center"/>
      <w:rPr>
        <w:b/>
        <w:sz w:val="20"/>
      </w:rPr>
    </w:pPr>
    <w:r>
      <w:rPr>
        <w:b/>
        <w:sz w:val="20"/>
      </w:rPr>
      <w:t>E</w:t>
    </w:r>
    <w:r w:rsidRPr="00636EF9">
      <w:rPr>
        <w:b/>
        <w:sz w:val="20"/>
      </w:rPr>
      <w:t>-mail : secretariat@banque-comores.</w:t>
    </w:r>
    <w:r w:rsidR="00657A94">
      <w:rPr>
        <w:b/>
        <w:sz w:val="20"/>
      </w:rPr>
      <w:t>km</w:t>
    </w:r>
  </w:p>
  <w:p w:rsidR="00B30BD8" w:rsidRPr="00AF440F" w:rsidRDefault="00B30BD8" w:rsidP="00B30BD8">
    <w:pPr>
      <w:pStyle w:val="Pieddepage"/>
      <w:jc w:val="center"/>
      <w:rPr>
        <w:b/>
        <w:sz w:val="20"/>
      </w:rPr>
    </w:pPr>
    <w:r>
      <w:rPr>
        <w:b/>
        <w:sz w:val="20"/>
      </w:rPr>
      <w:t xml:space="preserve">Site : </w:t>
    </w:r>
    <w:r w:rsidRPr="00AF440F">
      <w:rPr>
        <w:b/>
        <w:sz w:val="20"/>
      </w:rPr>
      <w:t>www.banque-comores.km</w:t>
    </w:r>
  </w:p>
  <w:p w:rsidR="00B30BD8" w:rsidRPr="00AF440F" w:rsidRDefault="00B30BD8" w:rsidP="00B30BD8">
    <w:pPr>
      <w:pStyle w:val="Pieddepage"/>
      <w:jc w:val="center"/>
      <w:rPr>
        <w:b/>
        <w:sz w:val="20"/>
      </w:rPr>
    </w:pPr>
  </w:p>
  <w:p w:rsidR="00B30BD8" w:rsidRDefault="00B30BD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84E" w:rsidRDefault="0033384E" w:rsidP="00B30BD8">
      <w:r>
        <w:separator/>
      </w:r>
    </w:p>
  </w:footnote>
  <w:footnote w:type="continuationSeparator" w:id="0">
    <w:p w:rsidR="0033384E" w:rsidRDefault="0033384E" w:rsidP="00B30B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BD8" w:rsidRDefault="00B30BD8">
    <w:pPr>
      <w:pStyle w:val="En-tte"/>
    </w:pPr>
    <w:r w:rsidRPr="00B30BD8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1710055</wp:posOffset>
          </wp:positionH>
          <wp:positionV relativeFrom="page">
            <wp:posOffset>257175</wp:posOffset>
          </wp:positionV>
          <wp:extent cx="2105025" cy="876300"/>
          <wp:effectExtent l="19050" t="0" r="9525" b="0"/>
          <wp:wrapTopAndBottom/>
          <wp:docPr id="1" name="Image 3" descr="logo_couleur_t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ouleur_tes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5025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E57F5"/>
    <w:multiLevelType w:val="hybridMultilevel"/>
    <w:tmpl w:val="A8844D5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BD8"/>
    <w:rsid w:val="00101396"/>
    <w:rsid w:val="0033384E"/>
    <w:rsid w:val="004E1822"/>
    <w:rsid w:val="00657A94"/>
    <w:rsid w:val="00721E44"/>
    <w:rsid w:val="008B3AF5"/>
    <w:rsid w:val="008F5052"/>
    <w:rsid w:val="00934C27"/>
    <w:rsid w:val="00AA43C8"/>
    <w:rsid w:val="00AF440F"/>
    <w:rsid w:val="00B17201"/>
    <w:rsid w:val="00B30BD8"/>
    <w:rsid w:val="00D65081"/>
    <w:rsid w:val="00DC2192"/>
    <w:rsid w:val="00DE441B"/>
    <w:rsid w:val="00E105E6"/>
    <w:rsid w:val="00F9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A9344D8-7CB9-4264-A1E9-32E36C7D6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B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30BD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30BD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30BD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nhideWhenUsed/>
    <w:rsid w:val="00B30BD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B30BD8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945</Characters>
  <Application>Microsoft Office Word</Application>
  <DocSecurity>4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chaikhan</dc:creator>
  <cp:lastModifiedBy>Said Ali Mbaraka</cp:lastModifiedBy>
  <cp:revision>2</cp:revision>
  <cp:lastPrinted>2016-11-21T08:59:00Z</cp:lastPrinted>
  <dcterms:created xsi:type="dcterms:W3CDTF">2016-11-23T05:47:00Z</dcterms:created>
  <dcterms:modified xsi:type="dcterms:W3CDTF">2016-11-23T05:47:00Z</dcterms:modified>
</cp:coreProperties>
</file>